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i w:val="1"/>
          <w:iCs w:val="1"/>
        </w:rPr>
      </w:pPr>
      <w:r>
        <w:rPr>
          <w:b w:val="1"/>
          <w:bCs w:val="1"/>
          <w:i w:val="1"/>
          <w:iCs w:val="1"/>
          <w:rtl w:val="0"/>
          <w:lang w:val="en-US"/>
        </w:rPr>
        <w:t>If you have your own tools and supplies do bring them.  It will speed up your work.    (Make sure to mark your tools!)</w:t>
      </w:r>
    </w:p>
    <w:p>
      <w:pPr>
        <w:pStyle w:val="Body"/>
        <w:rPr>
          <w:b w:val="1"/>
          <w:bCs w:val="1"/>
          <w:i w:val="1"/>
          <w:iCs w:val="1"/>
        </w:rPr>
      </w:pPr>
      <w:r>
        <w:rPr>
          <w:b w:val="1"/>
          <w:bCs w:val="1"/>
          <w:i w:val="1"/>
          <w:iCs w:val="1"/>
          <w:rtl w:val="0"/>
          <w:lang w:val="en-US"/>
        </w:rPr>
        <w:t>Your careful use of the instructor</w:t>
      </w:r>
      <w:r>
        <w:rPr>
          <w:b w:val="1"/>
          <w:bCs w:val="1"/>
          <w:i w:val="1"/>
          <w:iCs w:val="1"/>
          <w:rtl w:val="0"/>
          <w:lang w:val="en-US"/>
        </w:rPr>
        <w:t>’</w:t>
      </w:r>
      <w:r>
        <w:rPr>
          <w:b w:val="1"/>
          <w:bCs w:val="1"/>
          <w:i w:val="1"/>
          <w:iCs w:val="1"/>
          <w:rtl w:val="0"/>
          <w:lang w:val="en-US"/>
        </w:rPr>
        <w:t>s equipment will be greatly appreciated.</w:t>
      </w:r>
    </w:p>
    <w:p>
      <w:pPr>
        <w:pStyle w:val="Body"/>
        <w:bidi w:val="0"/>
      </w:pPr>
    </w:p>
    <w:p>
      <w:pPr>
        <w:pStyle w:val="Body"/>
        <w:bidi w:val="0"/>
      </w:pPr>
    </w:p>
    <w:p>
      <w:pPr>
        <w:pStyle w:val="Body"/>
        <w:bidi w:val="0"/>
      </w:pPr>
    </w:p>
    <w:p>
      <w:pPr>
        <w:pStyle w:val="Body"/>
        <w:bidi w:val="0"/>
      </w:pPr>
    </w:p>
    <w:p>
      <w:pPr>
        <w:pStyle w:val="Body"/>
        <w:bidi w:val="0"/>
      </w:pPr>
      <w:r>
        <w:rPr>
          <w:b w:val="1"/>
          <w:bCs w:val="1"/>
          <w:u w:val="single"/>
          <w:rtl w:val="0"/>
          <w:lang w:val="en-US"/>
        </w:rPr>
        <w:t>Beginning Silversmithing:</w:t>
      </w:r>
      <w:r>
        <w:rPr>
          <w:rtl w:val="0"/>
        </w:rPr>
        <w:t xml:space="preserve">  This introductory course is taught by Steve Keil.  This approximate 20-hour course is designed for persons who are new to silversmithing or in need of skills refreshment.  A maximum of six students will participate in each of two classes each week: Week one: Monday through Noon Wednesday, and 1:00 pm Wednesday to early afternoon Friday.  Week 2:  Wednesday 1pm to Friday 1pm.  The course is intended to acquaint students with many of the tools (including gas torch), materials and techniques used by the silversmith in design and construction of a piece of silver jewelry and in doing so it will provide opportunity to produce a silver pendant with cabochon insert.  All necessary tools and materials are provided.  A syllabus containing description of tools, materials and techniques discussed in class is also provided.  Students are requested to wear long pants (or apron) and closed shoes for safety reasons.  A $25.00 fee for expendable materials is charged.  Steve</w:t>
      </w:r>
      <w:r>
        <w:rPr>
          <w:rtl w:val="0"/>
        </w:rPr>
        <w:t>’</w:t>
      </w:r>
      <w:r>
        <w:rPr>
          <w:rtl w:val="0"/>
        </w:rPr>
        <w:t xml:space="preserve">s contact info is </w:t>
      </w:r>
    </w:p>
    <w:p>
      <w:pPr>
        <w:pStyle w:val="Body"/>
        <w:bidi w:val="0"/>
      </w:pPr>
      <w:r>
        <w:rPr>
          <w:rtl w:val="0"/>
        </w:rPr>
        <w:t>1(916) 203-9553.</w:t>
      </w:r>
    </w:p>
    <w:p>
      <w:pPr>
        <w:pStyle w:val="Body"/>
        <w:bidi w:val="0"/>
      </w:pPr>
    </w:p>
    <w:p>
      <w:pPr>
        <w:pStyle w:val="Body"/>
        <w:rPr>
          <w:b w:val="0"/>
          <w:bCs w:val="0"/>
          <w:u w:val="none"/>
        </w:rPr>
      </w:pPr>
      <w:r>
        <w:rPr>
          <w:b w:val="1"/>
          <w:bCs w:val="1"/>
          <w:u w:val="single"/>
          <w:rtl w:val="0"/>
          <w:lang w:val="en-US"/>
        </w:rPr>
        <w:t xml:space="preserve">Advanced Silversmithing:  </w:t>
      </w:r>
      <w:r>
        <w:rPr>
          <w:b w:val="0"/>
          <w:bCs w:val="0"/>
          <w:u w:val="none"/>
          <w:rtl w:val="0"/>
          <w:lang w:val="en-US"/>
        </w:rPr>
        <w:t xml:space="preserve">This instructor is Jill Atkins.  In this class you will expand your knowledge of working with silver.  This is a hands on individualized class in which you can learn rings, earrings, bracelets, chains, hinges, box clasps, dapping, tube setting and other jewelry techniques.  I will have most tooling but you will need to bring your personal tools (i.e. files, saw, flexible shaft) metals and stones.  She will have a limited amount of metal to purchase.  </w:t>
      </w:r>
    </w:p>
    <w:p>
      <w:pPr>
        <w:pStyle w:val="Body"/>
        <w:rPr>
          <w:b w:val="0"/>
          <w:bCs w:val="0"/>
          <w:u w:val="none"/>
        </w:rPr>
      </w:pPr>
      <w:r>
        <w:rPr>
          <w:b w:val="0"/>
          <w:bCs w:val="0"/>
          <w:u w:val="none"/>
          <w:rtl w:val="0"/>
          <w:lang w:val="en-US"/>
        </w:rPr>
        <w:t xml:space="preserve">Prerequisite:  Basic silversmithing within the last 3 years.  Lab fee $5 for consumables </w:t>
      </w:r>
    </w:p>
    <w:p>
      <w:pPr>
        <w:pStyle w:val="Body"/>
        <w:rPr>
          <w:b w:val="0"/>
          <w:bCs w:val="0"/>
          <w:u w:val="none"/>
        </w:rPr>
      </w:pPr>
      <w:r>
        <w:rPr>
          <w:b w:val="0"/>
          <w:bCs w:val="0"/>
          <w:u w:val="none"/>
          <w:rtl w:val="0"/>
          <w:lang w:val="en-US"/>
        </w:rPr>
        <w:t xml:space="preserve">*You May contact the instructor, Jill Atkins at </w:t>
      </w:r>
      <w:r>
        <w:rPr>
          <w:rStyle w:val="Hyperlink.0"/>
          <w:b w:val="1"/>
          <w:bCs w:val="1"/>
          <w:u w:val="single"/>
        </w:rPr>
        <w:fldChar w:fldCharType="begin" w:fldLock="0"/>
      </w:r>
      <w:r>
        <w:rPr>
          <w:rStyle w:val="Hyperlink.0"/>
          <w:b w:val="1"/>
          <w:bCs w:val="1"/>
          <w:u w:val="single"/>
        </w:rPr>
        <w:instrText xml:space="preserve"> HYPERLINK "mailto:atkinsdesign@gmail.com"</w:instrText>
      </w:r>
      <w:r>
        <w:rPr>
          <w:rStyle w:val="Hyperlink.0"/>
          <w:b w:val="1"/>
          <w:bCs w:val="1"/>
          <w:u w:val="single"/>
        </w:rPr>
        <w:fldChar w:fldCharType="separate" w:fldLock="0"/>
      </w:r>
      <w:r>
        <w:rPr>
          <w:rStyle w:val="Hyperlink.0"/>
          <w:b w:val="1"/>
          <w:bCs w:val="1"/>
          <w:u w:val="single"/>
          <w:rtl w:val="0"/>
          <w:lang w:val="en-US"/>
        </w:rPr>
        <w:t>atkinsdesign@gmail.com</w:t>
      </w:r>
      <w:r>
        <w:rPr>
          <w:b w:val="1"/>
          <w:bCs w:val="1"/>
          <w:u w:val="single"/>
        </w:rPr>
        <w:fldChar w:fldCharType="end" w:fldLock="0"/>
      </w:r>
      <w:r>
        <w:rPr>
          <w:b w:val="0"/>
          <w:bCs w:val="0"/>
          <w:u w:val="none"/>
          <w:rtl w:val="0"/>
          <w:lang w:val="en-US"/>
        </w:rPr>
        <w:t xml:space="preserve"> for any questions.*</w:t>
      </w:r>
    </w:p>
    <w:p>
      <w:pPr>
        <w:pStyle w:val="Body"/>
        <w:rPr>
          <w:b w:val="1"/>
          <w:bCs w:val="1"/>
          <w:u w:val="single"/>
        </w:rPr>
      </w:pPr>
      <w:r>
        <w:rPr>
          <w:b w:val="0"/>
          <w:bCs w:val="0"/>
          <w:u w:val="none"/>
          <w:rtl w:val="0"/>
          <w:lang w:val="en-US"/>
        </w:rPr>
        <w:t>Or phone number 775-232-6626.  If you have a special project contact her weeks before, not days before, and she will help you choose the supplies you may need.  Bring an Optivisor!</w:t>
      </w:r>
    </w:p>
    <w:p>
      <w:pPr>
        <w:pStyle w:val="Body"/>
        <w:bidi w:val="0"/>
      </w:pPr>
    </w:p>
    <w:p>
      <w:pPr>
        <w:pStyle w:val="Body"/>
        <w:bidi w:val="0"/>
      </w:pPr>
      <w:r>
        <w:rPr>
          <w:b w:val="1"/>
          <w:bCs w:val="1"/>
          <w:rtl w:val="0"/>
          <w:lang w:val="en-US"/>
        </w:rPr>
        <w:t xml:space="preserve">Intarsia:  </w:t>
      </w:r>
      <w:r>
        <w:rPr>
          <w:rtl w:val="0"/>
        </w:rPr>
        <w:t>In the intarsia class</w:t>
      </w:r>
      <w:r>
        <w:rPr>
          <w:rtl w:val="0"/>
        </w:rPr>
        <w:t xml:space="preserve">, taught by Dolly Ahrenholtz, </w:t>
      </w:r>
      <w:r>
        <w:rPr>
          <w:rtl w:val="0"/>
        </w:rPr>
        <w:t xml:space="preserve">you will learn how to cut, assemble, glue and finish stones that fit together that can be used on its own or in a piece of jewelry. </w:t>
      </w:r>
      <w:r>
        <w:rPr>
          <w:rtl w:val="0"/>
        </w:rPr>
        <w:t> </w:t>
      </w:r>
      <w:r>
        <w:rPr>
          <w:rtl w:val="0"/>
        </w:rPr>
        <w:t xml:space="preserve">You may want to bring small one inch pieces of stone with the same approximate hardness.  </w:t>
      </w:r>
      <w:r>
        <w:rPr>
          <w:rtl w:val="0"/>
        </w:rPr>
        <w:t xml:space="preserve">Materials fee $20. </w:t>
      </w:r>
      <w:r>
        <w:rPr>
          <w:rtl w:val="0"/>
        </w:rPr>
        <w:t> </w:t>
      </w:r>
      <w:r>
        <w:rPr>
          <w:rtl w:val="0"/>
        </w:rPr>
        <w:t>Prerequisite: Prior basic lapidary class.</w:t>
      </w:r>
      <w:r>
        <w:rPr>
          <w:rtl w:val="0"/>
        </w:rPr>
        <w:t xml:space="preserve">  Please bring an apron if you are attending Dolly</w:t>
      </w:r>
      <w:r>
        <w:rPr>
          <w:rtl w:val="0"/>
        </w:rPr>
        <w:t>’</w:t>
      </w:r>
      <w:r>
        <w:rPr>
          <w:rtl w:val="0"/>
        </w:rPr>
        <w:t>s class</w:t>
      </w:r>
      <w:r>
        <w:rPr>
          <w:rtl w:val="0"/>
        </w:rPr>
        <w:t>…</w:t>
      </w:r>
      <w:r>
        <w:rPr>
          <w:rtl w:val="0"/>
        </w:rPr>
        <w:t>it will be useful for other classes as well.  Bring an Optivisor.  Dolly</w:t>
      </w:r>
      <w:r>
        <w:rPr>
          <w:rtl w:val="0"/>
        </w:rPr>
        <w:t>’</w:t>
      </w:r>
      <w:r>
        <w:rPr>
          <w:rtl w:val="0"/>
        </w:rPr>
        <w:t>s contact information is 1(209) 6087770.</w:t>
      </w:r>
    </w:p>
    <w:p>
      <w:pPr>
        <w:pStyle w:val="Body"/>
        <w:bidi w:val="0"/>
      </w:pPr>
    </w:p>
    <w:p>
      <w:pPr>
        <w:pStyle w:val="Body"/>
        <w:rPr>
          <w:b w:val="1"/>
          <w:bCs w:val="1"/>
          <w:u w:val="single"/>
        </w:rPr>
      </w:pPr>
      <w:r>
        <w:rPr>
          <w:b w:val="1"/>
          <w:bCs w:val="1"/>
          <w:u w:val="single"/>
          <w:rtl w:val="0"/>
          <w:lang w:val="en-US"/>
        </w:rPr>
        <w:t xml:space="preserve">Basic Lapidary: </w:t>
      </w:r>
      <w:r>
        <w:rPr>
          <w:b w:val="0"/>
          <w:bCs w:val="0"/>
          <w:u w:val="none"/>
          <w:rtl w:val="0"/>
          <w:lang w:val="en-US"/>
        </w:rPr>
        <w:t xml:space="preserve"> In this class you will learn to cut and polish 2 stones.  There are a limited number of cabochon grinding units (Genies).  Comparable units may be brought for your personal use.  A limited quantity of assorted slabs will be available for cab making only.  The instructor, Tom Burchard, is not selling slabs.  There will be a reasonable charge for materials supplied by the instructor.  If you have an </w:t>
      </w:r>
      <w:r>
        <w:rPr>
          <w:b w:val="0"/>
          <w:bCs w:val="0"/>
          <w:u w:val="none"/>
          <w:rtl w:val="0"/>
          <w:lang w:val="en-US"/>
        </w:rPr>
        <w:t>“</w:t>
      </w:r>
      <w:r>
        <w:rPr>
          <w:b w:val="0"/>
          <w:bCs w:val="0"/>
          <w:u w:val="none"/>
          <w:rtl w:val="0"/>
          <w:lang w:val="en-US"/>
        </w:rPr>
        <w:t>optivisor</w:t>
      </w:r>
      <w:r>
        <w:rPr>
          <w:b w:val="0"/>
          <w:bCs w:val="0"/>
          <w:u w:val="none"/>
          <w:rtl w:val="0"/>
          <w:lang w:val="en-US"/>
        </w:rPr>
        <w:t xml:space="preserve">” </w:t>
      </w:r>
      <w:r>
        <w:rPr>
          <w:b w:val="0"/>
          <w:bCs w:val="0"/>
          <w:u w:val="none"/>
          <w:rtl w:val="0"/>
          <w:lang w:val="en-US"/>
        </w:rPr>
        <w:t>or similar magnifying device bring it.  There is no prerequisite for this class.  Contact info is 1(801) 791-2828.</w:t>
      </w:r>
    </w:p>
    <w:p>
      <w:pPr>
        <w:pStyle w:val="Body"/>
        <w:rPr>
          <w:b w:val="1"/>
          <w:bCs w:val="1"/>
          <w:u w:val="single"/>
        </w:rPr>
      </w:pPr>
    </w:p>
    <w:p>
      <w:pPr>
        <w:pStyle w:val="Body"/>
        <w:rPr>
          <w:b w:val="0"/>
          <w:bCs w:val="0"/>
          <w:u w:val="none"/>
        </w:rPr>
      </w:pPr>
      <w:r>
        <w:rPr>
          <w:b w:val="1"/>
          <w:bCs w:val="1"/>
          <w:u w:val="single"/>
          <w:rtl w:val="0"/>
          <w:lang w:val="en-US"/>
        </w:rPr>
        <w:t>Advanced Lapidary:</w:t>
      </w:r>
      <w:r>
        <w:rPr>
          <w:b w:val="0"/>
          <w:bCs w:val="0"/>
          <w:u w:val="none"/>
          <w:rtl w:val="0"/>
          <w:lang w:val="en-US"/>
        </w:rPr>
        <w:t xml:space="preserve">  Bob Rush a very famous guy is the instructor.  In this class you will learn to create patterns and carvings on preform agate and other translucent stones using various diamond bits in a flexible shaft tool.  You will learn how to use multiple templates to design the cabs.  You will also learn how to make your own polishing bits.</w:t>
      </w:r>
    </w:p>
    <w:p>
      <w:pPr>
        <w:pStyle w:val="Body"/>
        <w:rPr>
          <w:b w:val="0"/>
          <w:bCs w:val="0"/>
          <w:u w:val="none"/>
        </w:rPr>
      </w:pPr>
      <w:r>
        <w:rPr>
          <w:b w:val="0"/>
          <w:bCs w:val="0"/>
          <w:u w:val="none"/>
          <w:rtl w:val="0"/>
          <w:lang w:val="en-US"/>
        </w:rPr>
        <w:t>Bring your own slabs of agate or other translucent material that you want to use and learn about.  Some materials will be available for you to work with.  Bring your own flexible shaft tool to learn of multiple tasks that can be performed with this tool.  (Continue)</w:t>
      </w:r>
    </w:p>
    <w:p>
      <w:pPr>
        <w:pStyle w:val="Body"/>
        <w:rPr>
          <w:b w:val="0"/>
          <w:bCs w:val="0"/>
          <w:u w:val="none"/>
        </w:rPr>
      </w:pPr>
      <w:r>
        <w:rPr>
          <w:b w:val="0"/>
          <w:bCs w:val="0"/>
          <w:u w:val="none"/>
          <w:rtl w:val="0"/>
          <w:lang w:val="en-US"/>
        </w:rPr>
        <w:t xml:space="preserve">A kit of mandrels, wood dowels, small wood rounds, Cratex wheels and small Mizzy silicon carbide wheels will be in your kit.  Kit cost $20.  Larger diamond bits will also be available for your use.    *You may contact the instructor at </w:t>
      </w:r>
      <w:r>
        <w:rPr>
          <w:rStyle w:val="Hyperlink.0"/>
          <w:b w:val="1"/>
          <w:bCs w:val="1"/>
          <w:u w:val="single"/>
        </w:rPr>
        <w:fldChar w:fldCharType="begin" w:fldLock="0"/>
      </w:r>
      <w:r>
        <w:rPr>
          <w:rStyle w:val="Hyperlink.0"/>
          <w:b w:val="1"/>
          <w:bCs w:val="1"/>
          <w:u w:val="single"/>
        </w:rPr>
        <w:instrText xml:space="preserve"> HYPERLINK "mailto:rocksbob@sbcglobal.net"</w:instrText>
      </w:r>
      <w:r>
        <w:rPr>
          <w:rStyle w:val="Hyperlink.0"/>
          <w:b w:val="1"/>
          <w:bCs w:val="1"/>
          <w:u w:val="single"/>
        </w:rPr>
        <w:fldChar w:fldCharType="separate" w:fldLock="0"/>
      </w:r>
      <w:r>
        <w:rPr>
          <w:rStyle w:val="Hyperlink.0"/>
          <w:b w:val="1"/>
          <w:bCs w:val="1"/>
          <w:u w:val="single"/>
          <w:rtl w:val="0"/>
          <w:lang w:val="en-US"/>
        </w:rPr>
        <w:t>rocksbob@sbcglobal.net</w:t>
      </w:r>
      <w:r>
        <w:rPr>
          <w:b w:val="1"/>
          <w:bCs w:val="1"/>
          <w:u w:val="single"/>
        </w:rPr>
        <w:fldChar w:fldCharType="end" w:fldLock="0"/>
      </w:r>
      <w:r>
        <w:rPr>
          <w:b w:val="0"/>
          <w:bCs w:val="0"/>
          <w:u w:val="none"/>
          <w:rtl w:val="0"/>
          <w:lang w:val="en-US"/>
        </w:rPr>
        <w:t xml:space="preserve"> or cell</w:t>
      </w:r>
    </w:p>
    <w:p>
      <w:pPr>
        <w:pStyle w:val="Body"/>
        <w:rPr>
          <w:b w:val="0"/>
          <w:bCs w:val="0"/>
          <w:u w:val="none"/>
        </w:rPr>
      </w:pPr>
      <w:r>
        <w:rPr>
          <w:b w:val="0"/>
          <w:bCs w:val="0"/>
          <w:u w:val="none"/>
          <w:rtl w:val="0"/>
          <w:lang w:val="en-US"/>
        </w:rPr>
        <w:t>209-365-3301 for any questions.*. Bring an Optivisor.</w:t>
      </w:r>
    </w:p>
    <w:p>
      <w:pPr>
        <w:pStyle w:val="Body"/>
        <w:rPr>
          <w:b w:val="0"/>
          <w:bCs w:val="0"/>
          <w:u w:val="none"/>
        </w:rPr>
      </w:pPr>
    </w:p>
    <w:p>
      <w:pPr>
        <w:pStyle w:val="Default"/>
        <w:bidi w:val="0"/>
        <w:spacing w:before="0" w:line="240" w:lineRule="auto"/>
        <w:ind w:left="0" w:right="0" w:firstLine="0"/>
        <w:jc w:val="left"/>
        <w:rPr>
          <w:rFonts w:ascii="Helvetica" w:cs="Helvetica" w:hAnsi="Helvetica" w:eastAsia="Helvetica"/>
          <w:b w:val="0"/>
          <w:bCs w:val="0"/>
          <w:sz w:val="22"/>
          <w:szCs w:val="22"/>
          <w:u w:val="none"/>
          <w:shd w:val="clear" w:color="auto" w:fill="feffff"/>
          <w:rtl w:val="0"/>
        </w:rPr>
      </w:pPr>
      <w:r>
        <w:rPr>
          <w:rFonts w:ascii="Helvetica" w:cs="Helvetica" w:hAnsi="Helvetica" w:eastAsia="Helvetica"/>
          <w:b w:val="0"/>
          <w:bCs w:val="0"/>
          <w:sz w:val="22"/>
          <w:szCs w:val="22"/>
          <w:u w:val="none"/>
          <w:shd w:val="clear" w:color="auto" w:fill="feffff"/>
          <w:rtl w:val="0"/>
        </w:rPr>
        <w:br w:type="textWrapping"/>
      </w:r>
      <w:commentRangeStart w:id="0"/>
    </w:p>
    <w:p>
      <w:pPr>
        <w:pStyle w:val="Default"/>
        <w:bidi w:val="0"/>
        <w:spacing w:before="0" w:line="240" w:lineRule="auto"/>
        <w:ind w:left="0" w:right="0" w:firstLine="0"/>
        <w:jc w:val="left"/>
        <w:rPr>
          <w:rFonts w:ascii="Helvetica" w:cs="Helvetica" w:hAnsi="Helvetica" w:eastAsia="Helvetica"/>
          <w:b w:val="1"/>
          <w:bCs w:val="1"/>
          <w:sz w:val="22"/>
          <w:szCs w:val="22"/>
          <w:u w:val="single"/>
          <w:shd w:val="clear" w:color="auto" w:fill="feffff"/>
          <w:rtl w:val="0"/>
        </w:rPr>
      </w:pPr>
      <w:r>
        <w:rPr>
          <w:rFonts w:ascii="Helvetica" w:hAnsi="Helvetica"/>
          <w:b w:val="1"/>
          <w:bCs w:val="1"/>
          <w:sz w:val="22"/>
          <w:szCs w:val="22"/>
          <w:u w:val="single"/>
          <w:shd w:val="clear" w:color="auto" w:fill="feffff"/>
          <w:rtl w:val="0"/>
          <w:lang w:val="de-DE"/>
        </w:rPr>
        <w:t>Wire Wrap Class</w:t>
        <w:br w:type="textWrapping"/>
      </w:r>
      <w:commentRangeEnd w:id="0"/>
      <w:r>
        <w:commentReference w:id="0"/>
      </w:r>
    </w:p>
    <w:p>
      <w:pPr>
        <w:pStyle w:val="Default"/>
        <w:bidi w:val="0"/>
        <w:spacing w:before="0" w:line="240" w:lineRule="auto"/>
        <w:ind w:left="0" w:right="0" w:firstLine="0"/>
        <w:jc w:val="left"/>
        <w:rPr>
          <w:rFonts w:ascii="Helvetica" w:cs="Helvetica" w:hAnsi="Helvetica" w:eastAsia="Helvetica"/>
          <w:outline w:val="0"/>
          <w:color w:val="000000"/>
          <w:sz w:val="22"/>
          <w:szCs w:val="22"/>
          <w:shd w:val="clear" w:color="auto" w:fill="feffff"/>
          <w:rtl w:val="0"/>
          <w14:textFill>
            <w14:solidFill>
              <w14:srgbClr w14:val="000000"/>
            </w14:solidFill>
          </w14:textFill>
        </w:rPr>
      </w:pPr>
      <w:r>
        <w:rPr>
          <w:rFonts w:ascii="Helvetica" w:hAnsi="Helvetica"/>
          <w:outline w:val="0"/>
          <w:color w:val="000000"/>
          <w:sz w:val="22"/>
          <w:szCs w:val="22"/>
          <w:shd w:val="clear" w:color="auto" w:fill="feffff"/>
          <w:rtl w:val="0"/>
          <w:lang w:val="en-US"/>
          <w14:textFill>
            <w14:solidFill>
              <w14:srgbClr w14:val="000000"/>
            </w14:solidFill>
          </w14:textFill>
        </w:rPr>
        <w:t>In this class</w:t>
      </w:r>
      <w:r>
        <w:rPr>
          <w:rFonts w:ascii="Helvetica" w:hAnsi="Helvetica"/>
          <w:outline w:val="0"/>
          <w:color w:val="000000"/>
          <w:sz w:val="22"/>
          <w:szCs w:val="22"/>
          <w:shd w:val="clear" w:color="auto" w:fill="feffff"/>
          <w:rtl w:val="0"/>
          <w:lang w:val="en-US"/>
          <w14:textFill>
            <w14:solidFill>
              <w14:srgbClr w14:val="000000"/>
            </w14:solidFill>
          </w14:textFill>
        </w:rPr>
        <w:t xml:space="preserve">, taught by Glenn Fiala, </w:t>
      </w:r>
      <w:r>
        <w:rPr>
          <w:rFonts w:ascii="Helvetica" w:hAnsi="Helvetica"/>
          <w:outline w:val="0"/>
          <w:color w:val="000000"/>
          <w:sz w:val="22"/>
          <w:szCs w:val="22"/>
          <w:shd w:val="clear" w:color="auto" w:fill="feffff"/>
          <w:rtl w:val="0"/>
          <w:lang w:val="en-US"/>
          <w14:textFill>
            <w14:solidFill>
              <w14:srgbClr w14:val="000000"/>
            </w14:solidFill>
          </w14:textFill>
        </w:rPr>
        <w:t>you will learn how to wrap a cabochon with wire so that it may be worn as a pendant or even a bracelet.</w:t>
      </w:r>
      <w:r>
        <w:rPr>
          <w:rFonts w:ascii="Helvetica" w:hAnsi="Helvetica" w:hint="default"/>
          <w:outline w:val="0"/>
          <w:color w:val="000000"/>
          <w:sz w:val="22"/>
          <w:szCs w:val="22"/>
          <w:shd w:val="clear" w:color="auto" w:fill="feffff"/>
          <w:rtl w:val="0"/>
          <w14:textFill>
            <w14:solidFill>
              <w14:srgbClr w14:val="000000"/>
            </w14:solidFill>
          </w14:textFill>
        </w:rPr>
        <w:t xml:space="preserve">  </w:t>
      </w:r>
      <w:r>
        <w:rPr>
          <w:rFonts w:ascii="Helvetica" w:hAnsi="Helvetica"/>
          <w:outline w:val="0"/>
          <w:color w:val="000000"/>
          <w:sz w:val="22"/>
          <w:szCs w:val="22"/>
          <w:shd w:val="clear" w:color="auto" w:fill="feffff"/>
          <w:rtl w:val="0"/>
          <w:lang w:val="en-US"/>
          <w14:textFill>
            <w14:solidFill>
              <w14:srgbClr w14:val="000000"/>
            </w14:solidFill>
          </w14:textFill>
        </w:rPr>
        <w:t xml:space="preserve">Depending on the number of students being </w:t>
      </w:r>
      <w:r>
        <w:rPr>
          <w:rFonts w:ascii="Helvetica" w:hAnsi="Helvetica"/>
          <w:outline w:val="0"/>
          <w:color w:val="000000"/>
          <w:sz w:val="22"/>
          <w:szCs w:val="22"/>
          <w:shd w:val="clear" w:color="auto" w:fill="feffff"/>
          <w:rtl w:val="0"/>
          <w:lang w:val="en-US"/>
          <w14:textFill>
            <w14:solidFill>
              <w14:srgbClr w14:val="000000"/>
            </w14:solidFill>
          </w14:textFill>
        </w:rPr>
        <w:t>taught</w:t>
      </w:r>
      <w:r>
        <w:rPr>
          <w:rFonts w:ascii="Helvetica" w:hAnsi="Helvetica"/>
          <w:outline w:val="0"/>
          <w:color w:val="000000"/>
          <w:sz w:val="22"/>
          <w:szCs w:val="22"/>
          <w:shd w:val="clear" w:color="auto" w:fill="feffff"/>
          <w:rtl w:val="0"/>
          <w:lang w:val="en-US"/>
          <w14:textFill>
            <w14:solidFill>
              <w14:srgbClr w14:val="000000"/>
            </w14:solidFill>
          </w14:textFill>
        </w:rPr>
        <w:t xml:space="preserve"> at any one time, the course can vary from beginners to advanced.</w:t>
      </w:r>
      <w:r>
        <w:rPr>
          <w:rFonts w:ascii="Helvetica" w:hAnsi="Helvetica" w:hint="default"/>
          <w:outline w:val="0"/>
          <w:color w:val="000000"/>
          <w:sz w:val="22"/>
          <w:szCs w:val="22"/>
          <w:shd w:val="clear" w:color="auto" w:fill="feffff"/>
          <w:rtl w:val="0"/>
          <w14:textFill>
            <w14:solidFill>
              <w14:srgbClr w14:val="000000"/>
            </w14:solidFill>
          </w14:textFill>
        </w:rPr>
        <w:t xml:space="preserve">  </w:t>
      </w:r>
      <w:r>
        <w:rPr>
          <w:rFonts w:ascii="Helvetica" w:hAnsi="Helvetica"/>
          <w:outline w:val="0"/>
          <w:color w:val="000000"/>
          <w:sz w:val="22"/>
          <w:szCs w:val="22"/>
          <w:shd w:val="clear" w:color="auto" w:fill="feffff"/>
          <w:rtl w:val="0"/>
          <w:lang w:val="en-US"/>
          <w14:textFill>
            <w14:solidFill>
              <w14:srgbClr w14:val="000000"/>
            </w14:solidFill>
          </w14:textFill>
        </w:rPr>
        <w:t xml:space="preserve">He </w:t>
      </w:r>
      <w:r>
        <w:rPr>
          <w:rFonts w:ascii="Helvetica" w:hAnsi="Helvetica"/>
          <w:outline w:val="0"/>
          <w:color w:val="000000"/>
          <w:sz w:val="22"/>
          <w:szCs w:val="22"/>
          <w:shd w:val="clear" w:color="auto" w:fill="feffff"/>
          <w:rtl w:val="0"/>
          <w:lang w:val="en-US"/>
          <w14:textFill>
            <w14:solidFill>
              <w14:srgbClr w14:val="000000"/>
            </w14:solidFill>
          </w14:textFill>
        </w:rPr>
        <w:t>will provide the copper wire, and tools for you to use that is necessary to wrap your cabochons.</w:t>
      </w:r>
      <w:r>
        <w:rPr>
          <w:rFonts w:ascii="Helvetica" w:hAnsi="Helvetica" w:hint="default"/>
          <w:outline w:val="0"/>
          <w:color w:val="000000"/>
          <w:sz w:val="22"/>
          <w:szCs w:val="22"/>
          <w:shd w:val="clear" w:color="auto" w:fill="feffff"/>
          <w:rtl w:val="0"/>
          <w14:textFill>
            <w14:solidFill>
              <w14:srgbClr w14:val="000000"/>
            </w14:solidFill>
          </w14:textFill>
        </w:rPr>
        <w:t xml:space="preserve">  </w:t>
      </w:r>
      <w:r>
        <w:rPr>
          <w:rFonts w:ascii="Helvetica" w:hAnsi="Helvetica"/>
          <w:outline w:val="0"/>
          <w:color w:val="000000"/>
          <w:sz w:val="22"/>
          <w:szCs w:val="22"/>
          <w:shd w:val="clear" w:color="auto" w:fill="feffff"/>
          <w:rtl w:val="0"/>
          <w:lang w:val="en-US"/>
          <w14:textFill>
            <w14:solidFill>
              <w14:srgbClr w14:val="000000"/>
            </w14:solidFill>
          </w14:textFill>
        </w:rPr>
        <w:t xml:space="preserve">For those odd, larger sized pieces, or very small pieces,  </w:t>
      </w:r>
      <w:r>
        <w:rPr>
          <w:rFonts w:ascii="Helvetica" w:hAnsi="Helvetica"/>
          <w:outline w:val="0"/>
          <w:color w:val="000000"/>
          <w:sz w:val="22"/>
          <w:szCs w:val="22"/>
          <w:shd w:val="clear" w:color="auto" w:fill="feffff"/>
          <w:rtl w:val="0"/>
          <w:lang w:val="en-US"/>
          <w14:textFill>
            <w14:solidFill>
              <w14:srgbClr w14:val="000000"/>
            </w14:solidFill>
          </w14:textFill>
        </w:rPr>
        <w:t>he will</w:t>
      </w:r>
      <w:r>
        <w:rPr>
          <w:rFonts w:ascii="Helvetica" w:hAnsi="Helvetica"/>
          <w:outline w:val="0"/>
          <w:color w:val="000000"/>
          <w:sz w:val="22"/>
          <w:szCs w:val="22"/>
          <w:shd w:val="clear" w:color="auto" w:fill="feffff"/>
          <w:rtl w:val="0"/>
          <w:lang w:val="en-US"/>
          <w14:textFill>
            <w14:solidFill>
              <w14:srgbClr w14:val="000000"/>
            </w14:solidFill>
          </w14:textFill>
        </w:rPr>
        <w:t xml:space="preserve"> help you consider your piece and talk about what you want to do.</w:t>
      </w:r>
      <w:r>
        <w:rPr>
          <w:rFonts w:ascii="Helvetica" w:hAnsi="Helvetica" w:hint="default"/>
          <w:outline w:val="0"/>
          <w:color w:val="000000"/>
          <w:sz w:val="22"/>
          <w:szCs w:val="22"/>
          <w:shd w:val="clear" w:color="auto" w:fill="feffff"/>
          <w:rtl w:val="0"/>
          <w14:textFill>
            <w14:solidFill>
              <w14:srgbClr w14:val="000000"/>
            </w14:solidFill>
          </w14:textFill>
        </w:rPr>
        <w:t xml:space="preserve">  </w:t>
      </w:r>
      <w:r>
        <w:rPr>
          <w:rFonts w:ascii="Helvetica" w:hAnsi="Helvetica"/>
          <w:outline w:val="0"/>
          <w:color w:val="000000"/>
          <w:sz w:val="22"/>
          <w:szCs w:val="22"/>
          <w:shd w:val="clear" w:color="auto" w:fill="feffff"/>
          <w:rtl w:val="0"/>
          <w:lang w:val="en-US"/>
          <w14:textFill>
            <w14:solidFill>
              <w14:srgbClr w14:val="000000"/>
            </w14:solidFill>
          </w14:textFill>
        </w:rPr>
        <w:t>He</w:t>
      </w:r>
      <w:r>
        <w:rPr>
          <w:rFonts w:ascii="Helvetica" w:hAnsi="Helvetica"/>
          <w:outline w:val="0"/>
          <w:color w:val="000000"/>
          <w:sz w:val="22"/>
          <w:szCs w:val="22"/>
          <w:shd w:val="clear" w:color="auto" w:fill="feffff"/>
          <w:rtl w:val="0"/>
          <w:lang w:val="en-US"/>
          <w14:textFill>
            <w14:solidFill>
              <w14:srgbClr w14:val="000000"/>
            </w14:solidFill>
          </w14:textFill>
        </w:rPr>
        <w:t xml:space="preserve"> will have a few cabochons that you may purchase from </w:t>
      </w:r>
      <w:r>
        <w:rPr>
          <w:rFonts w:ascii="Helvetica" w:hAnsi="Helvetica"/>
          <w:outline w:val="0"/>
          <w:color w:val="000000"/>
          <w:sz w:val="22"/>
          <w:szCs w:val="22"/>
          <w:shd w:val="clear" w:color="auto" w:fill="feffff"/>
          <w:rtl w:val="0"/>
          <w:lang w:val="en-US"/>
          <w14:textFill>
            <w14:solidFill>
              <w14:srgbClr w14:val="000000"/>
            </w14:solidFill>
          </w14:textFill>
        </w:rPr>
        <w:t>him</w:t>
      </w:r>
      <w:r>
        <w:rPr>
          <w:rFonts w:ascii="Helvetica" w:hAnsi="Helvetica"/>
          <w:outline w:val="0"/>
          <w:color w:val="000000"/>
          <w:sz w:val="22"/>
          <w:szCs w:val="22"/>
          <w:shd w:val="clear" w:color="auto" w:fill="feffff"/>
          <w:rtl w:val="0"/>
          <w:lang w:val="en-US"/>
          <w14:textFill>
            <w14:solidFill>
              <w14:srgbClr w14:val="000000"/>
            </w14:solidFill>
          </w14:textFill>
        </w:rPr>
        <w:t xml:space="preserve"> for $5 ea.</w:t>
      </w:r>
      <w:r>
        <w:rPr>
          <w:rFonts w:ascii="Helvetica" w:hAnsi="Helvetica" w:hint="default"/>
          <w:outline w:val="0"/>
          <w:color w:val="000000"/>
          <w:sz w:val="22"/>
          <w:szCs w:val="22"/>
          <w:shd w:val="clear" w:color="auto" w:fill="feffff"/>
          <w:rtl w:val="0"/>
          <w14:textFill>
            <w14:solidFill>
              <w14:srgbClr w14:val="000000"/>
            </w14:solidFill>
          </w14:textFill>
        </w:rPr>
        <w:t xml:space="preserve">  </w:t>
      </w:r>
      <w:r>
        <w:rPr>
          <w:rFonts w:ascii="Helvetica" w:hAnsi="Helvetica"/>
          <w:outline w:val="0"/>
          <w:color w:val="000000"/>
          <w:sz w:val="22"/>
          <w:szCs w:val="22"/>
          <w:shd w:val="clear" w:color="auto" w:fill="feffff"/>
          <w:rtl w:val="0"/>
          <w:lang w:val="en-US"/>
          <w14:textFill>
            <w14:solidFill>
              <w14:srgbClr w14:val="000000"/>
            </w14:solidFill>
          </w14:textFill>
        </w:rPr>
        <w:t xml:space="preserve">He </w:t>
      </w:r>
      <w:r>
        <w:rPr>
          <w:rFonts w:ascii="Helvetica" w:hAnsi="Helvetica"/>
          <w:outline w:val="0"/>
          <w:color w:val="000000"/>
          <w:sz w:val="22"/>
          <w:szCs w:val="22"/>
          <w:shd w:val="clear" w:color="auto" w:fill="feffff"/>
          <w:rtl w:val="0"/>
          <w:lang w:val="en-US"/>
          <w14:textFill>
            <w14:solidFill>
              <w14:srgbClr w14:val="000000"/>
            </w14:solidFill>
          </w14:textFill>
        </w:rPr>
        <w:t>will have several reference books that can</w:t>
      </w:r>
      <w:r>
        <w:rPr>
          <w:rFonts w:ascii="Helvetica" w:hAnsi="Helvetica"/>
          <w:outline w:val="0"/>
          <w:color w:val="000000"/>
          <w:sz w:val="22"/>
          <w:szCs w:val="22"/>
          <w:shd w:val="clear" w:color="auto" w:fill="feffff"/>
          <w:rtl w:val="0"/>
          <w:lang w:val="en-US"/>
          <w14:textFill>
            <w14:solidFill>
              <w14:srgbClr w14:val="000000"/>
            </w14:solidFill>
          </w14:textFill>
        </w:rPr>
        <w:t xml:space="preserve"> be </w:t>
      </w:r>
      <w:r>
        <w:rPr>
          <w:rFonts w:ascii="Helvetica" w:hAnsi="Helvetica"/>
          <w:outline w:val="0"/>
          <w:color w:val="000000"/>
          <w:sz w:val="22"/>
          <w:szCs w:val="22"/>
          <w:shd w:val="clear" w:color="auto" w:fill="feffff"/>
          <w:rtl w:val="0"/>
          <w:lang w:val="en-US"/>
          <w14:textFill>
            <w14:solidFill>
              <w14:srgbClr w14:val="000000"/>
            </w14:solidFill>
          </w14:textFill>
        </w:rPr>
        <w:t xml:space="preserve"> reference</w:t>
      </w:r>
      <w:r>
        <w:rPr>
          <w:rFonts w:ascii="Helvetica" w:hAnsi="Helvetica"/>
          <w:outline w:val="0"/>
          <w:color w:val="000000"/>
          <w:sz w:val="22"/>
          <w:szCs w:val="22"/>
          <w:shd w:val="clear" w:color="auto" w:fill="feffff"/>
          <w:rtl w:val="0"/>
          <w:lang w:val="en-US"/>
          <w14:textFill>
            <w14:solidFill>
              <w14:srgbClr w14:val="000000"/>
            </w14:solidFill>
          </w14:textFill>
        </w:rPr>
        <w:t>d</w:t>
      </w:r>
      <w:r>
        <w:rPr>
          <w:rFonts w:ascii="Helvetica" w:hAnsi="Helvetica"/>
          <w:outline w:val="0"/>
          <w:color w:val="000000"/>
          <w:sz w:val="22"/>
          <w:szCs w:val="22"/>
          <w:shd w:val="clear" w:color="auto" w:fill="feffff"/>
          <w:rtl w:val="0"/>
          <w:lang w:val="en-US"/>
          <w14:textFill>
            <w14:solidFill>
              <w14:srgbClr w14:val="000000"/>
            </w14:solidFill>
          </w14:textFill>
        </w:rPr>
        <w:t xml:space="preserve"> for various ideas, and even include beads (you must supply) if you desire.</w:t>
      </w:r>
      <w:r>
        <w:rPr>
          <w:rFonts w:ascii="Helvetica" w:hAnsi="Helvetica" w:hint="default"/>
          <w:outline w:val="0"/>
          <w:color w:val="000000"/>
          <w:sz w:val="22"/>
          <w:szCs w:val="22"/>
          <w:shd w:val="clear" w:color="auto" w:fill="feffff"/>
          <w:rtl w:val="0"/>
          <w14:textFill>
            <w14:solidFill>
              <w14:srgbClr w14:val="000000"/>
            </w14:solidFill>
          </w14:textFill>
        </w:rPr>
        <w:t xml:space="preserve">  </w:t>
      </w:r>
      <w:r>
        <w:rPr>
          <w:rFonts w:ascii="Helvetica" w:hAnsi="Helvetica"/>
          <w:outline w:val="0"/>
          <w:color w:val="000000"/>
          <w:sz w:val="22"/>
          <w:szCs w:val="22"/>
          <w:shd w:val="clear" w:color="auto" w:fill="feffff"/>
          <w:rtl w:val="0"/>
          <w:lang w:val="en-US"/>
          <w14:textFill>
            <w14:solidFill>
              <w14:srgbClr w14:val="000000"/>
            </w14:solidFill>
          </w14:textFill>
        </w:rPr>
        <w:t>The only prerequisite for the wire wrap class is to have an idea how you want your cabochon to be presented when worn as a piece of elegant jewelry.</w:t>
      </w:r>
    </w:p>
    <w:p>
      <w:pPr>
        <w:pStyle w:val="Default"/>
        <w:bidi w:val="0"/>
        <w:spacing w:before="0" w:line="240" w:lineRule="auto"/>
        <w:ind w:left="0" w:right="0" w:firstLine="0"/>
        <w:jc w:val="left"/>
        <w:rPr>
          <w:rFonts w:ascii="Helvetica" w:cs="Helvetica" w:hAnsi="Helvetica" w:eastAsia="Helvetica"/>
          <w:outline w:val="0"/>
          <w:color w:val="000000"/>
          <w:sz w:val="22"/>
          <w:szCs w:val="22"/>
          <w:shd w:val="clear" w:color="auto" w:fill="feffff"/>
          <w:rtl w:val="0"/>
          <w14:textFill>
            <w14:solidFill>
              <w14:srgbClr w14:val="000000"/>
            </w14:solidFill>
          </w14:textFill>
        </w:rPr>
      </w:pPr>
      <w:r>
        <w:rPr>
          <w:rFonts w:ascii="Helvetica" w:hAnsi="Helvetica"/>
          <w:outline w:val="0"/>
          <w:color w:val="000000"/>
          <w:sz w:val="22"/>
          <w:szCs w:val="22"/>
          <w:shd w:val="clear" w:color="auto" w:fill="feffff"/>
          <w:rtl w:val="0"/>
          <w:lang w:val="en-US"/>
          <w14:textFill>
            <w14:solidFill>
              <w14:srgbClr w14:val="000000"/>
            </w14:solidFill>
          </w14:textFill>
        </w:rPr>
        <w:t>Glenn Fiala can be reached at 916-878-1504 if you have any questions.</w:t>
      </w:r>
    </w:p>
    <w:p>
      <w:pPr>
        <w:pStyle w:val="Default"/>
        <w:bidi w:val="0"/>
        <w:spacing w:before="0" w:line="240" w:lineRule="auto"/>
        <w:ind w:left="0" w:right="0" w:firstLine="0"/>
        <w:jc w:val="left"/>
        <w:rPr>
          <w:rFonts w:ascii="Helvetica" w:cs="Helvetica" w:hAnsi="Helvetica" w:eastAsia="Helvetica"/>
          <w:outline w:val="0"/>
          <w:color w:val="000000"/>
          <w:sz w:val="22"/>
          <w:szCs w:val="22"/>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000000"/>
          <w:sz w:val="22"/>
          <w:szCs w:val="22"/>
          <w:u w:val="single"/>
          <w:shd w:val="clear" w:color="auto" w:fill="feffff"/>
          <w:rtl w:val="0"/>
          <w14:textFill>
            <w14:solidFill>
              <w14:srgbClr w14:val="000000"/>
            </w14:solidFill>
          </w14:textFill>
        </w:rPr>
      </w:pPr>
      <w:r>
        <w:rPr>
          <w:rFonts w:ascii="Helvetica" w:hAnsi="Helvetica"/>
          <w:b w:val="1"/>
          <w:bCs w:val="1"/>
          <w:outline w:val="0"/>
          <w:color w:val="000000"/>
          <w:sz w:val="22"/>
          <w:szCs w:val="22"/>
          <w:u w:val="single"/>
          <w:shd w:val="clear" w:color="auto" w:fill="feffff"/>
          <w:rtl w:val="0"/>
          <w:lang w:val="en-US"/>
          <w14:textFill>
            <w14:solidFill>
              <w14:srgbClr w14:val="000000"/>
            </w14:solidFill>
          </w14:textFill>
        </w:rPr>
        <w:t>Wax Casting: Tim Steeper</w:t>
      </w: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 xml:space="preserve"> is the instructor in this class and he also has an assistant.  The two of them are quite the team. He will teach you how to cast a wax model into a metal form.  He will begin by exploring centrifugal casting of lost wax models and natural materials and some non.  If time permits Tim will show you how to make molds and wax patterns from molds.  There will be a selection of waxes including commercial wax patterns available for sale.  Due to the number of people casting and the kiln size , you will be limited to small items such as rings, earrings , charms and pendants.  He will have sterling metal available for casting or you may bring your own.  There is a charge for materials.  Wax modeling and finish tools will be available or you may bring your own.  This is a 2.5 day class.  Optivisors will be helpful.  Contact info: 1(803)599-7021 for more info.</w:t>
      </w:r>
    </w:p>
    <w:p>
      <w:pPr>
        <w:pStyle w:val="Default"/>
        <w:bidi w:val="0"/>
        <w:spacing w:before="0" w:line="240" w:lineRule="auto"/>
        <w:ind w:left="0" w:right="0" w:firstLine="0"/>
        <w:jc w:val="left"/>
        <w:rPr>
          <w:rFonts w:ascii="Helvetica" w:cs="Helvetica" w:hAnsi="Helvetica" w:eastAsia="Helvetica"/>
          <w:b w:val="1"/>
          <w:bCs w:val="1"/>
          <w:outline w:val="0"/>
          <w:color w:val="000000"/>
          <w:sz w:val="22"/>
          <w:szCs w:val="22"/>
          <w:u w:val="singl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Arial" w:cs="Arial" w:hAnsi="Arial" w:eastAsia="Arial"/>
          <w:sz w:val="23"/>
          <w:szCs w:val="23"/>
          <w:u w:color="5855d6"/>
          <w:shd w:val="clear" w:color="auto" w:fill="feffff"/>
          <w:rtl w:val="0"/>
        </w:rPr>
      </w:pPr>
      <w:r>
        <w:rPr>
          <w:rFonts w:ascii="Arial" w:hAnsi="Arial"/>
          <w:b w:val="1"/>
          <w:bCs w:val="1"/>
          <w:sz w:val="23"/>
          <w:szCs w:val="23"/>
          <w:u w:val="single" w:color="5855d6"/>
          <w:shd w:val="clear" w:color="auto" w:fill="feffff"/>
          <w:rtl w:val="0"/>
          <w:lang w:val="nl-NL"/>
        </w:rPr>
        <w:t>Enameling:</w:t>
      </w:r>
      <w:r>
        <w:rPr>
          <w:rFonts w:ascii="Arial" w:hAnsi="Arial" w:hint="default"/>
          <w:sz w:val="23"/>
          <w:szCs w:val="23"/>
          <w:u w:color="5855d6"/>
          <w:shd w:val="clear" w:color="auto" w:fill="feffff"/>
          <w:rtl w:val="0"/>
        </w:rPr>
        <w:t xml:space="preserve">  </w:t>
      </w:r>
      <w:r>
        <w:rPr>
          <w:rFonts w:ascii="Arial" w:hAnsi="Arial"/>
          <w:sz w:val="23"/>
          <w:szCs w:val="23"/>
          <w:u w:color="5855d6"/>
          <w:shd w:val="clear" w:color="auto" w:fill="feffff"/>
          <w:rtl w:val="0"/>
          <w:lang w:val="en-US"/>
        </w:rPr>
        <w:t>Pam DiFilippo will teach enameling to beginning and less advanced enamelers.</w:t>
      </w:r>
      <w:r>
        <w:rPr>
          <w:rFonts w:ascii="Arial" w:hAnsi="Arial" w:hint="default"/>
          <w:sz w:val="23"/>
          <w:szCs w:val="23"/>
          <w:u w:color="5855d6"/>
          <w:shd w:val="clear" w:color="auto" w:fill="feffff"/>
          <w:rtl w:val="0"/>
        </w:rPr>
        <w:t xml:space="preserve">  </w:t>
      </w:r>
      <w:r>
        <w:rPr>
          <w:rFonts w:ascii="Arial" w:hAnsi="Arial"/>
          <w:sz w:val="23"/>
          <w:szCs w:val="23"/>
          <w:u w:color="5855d6"/>
          <w:shd w:val="clear" w:color="auto" w:fill="feffff"/>
          <w:rtl w:val="0"/>
          <w:lang w:val="en-US"/>
        </w:rPr>
        <w:t>She will explore three styles. The sifted powder method</w:t>
      </w:r>
      <w:r>
        <w:rPr>
          <w:rFonts w:ascii="Arial" w:hAnsi="Arial"/>
          <w:sz w:val="23"/>
          <w:szCs w:val="23"/>
          <w:u w:color="5855d6"/>
          <w:shd w:val="clear" w:color="auto" w:fill="feffff"/>
          <w:rtl w:val="0"/>
          <w:lang w:val="en-US"/>
        </w:rPr>
        <w:t xml:space="preserve"> which</w:t>
      </w:r>
      <w:r>
        <w:rPr>
          <w:rFonts w:ascii="Arial" w:hAnsi="Arial"/>
          <w:sz w:val="23"/>
          <w:szCs w:val="23"/>
          <w:u w:color="5855d6"/>
          <w:shd w:val="clear" w:color="auto" w:fill="feffff"/>
          <w:rtl w:val="0"/>
          <w:lang w:val="en-US"/>
        </w:rPr>
        <w:t xml:space="preserve"> includes preparing the blank copper, adding color, blending, sgraffito, stencil, and adding mille fleurie, stringers, and inlay with copper.</w:t>
      </w:r>
      <w:r>
        <w:rPr>
          <w:rFonts w:ascii="Arial" w:hAnsi="Arial" w:hint="default"/>
          <w:sz w:val="23"/>
          <w:szCs w:val="23"/>
          <w:u w:color="5855d6"/>
          <w:shd w:val="clear" w:color="auto" w:fill="feffff"/>
          <w:rtl w:val="0"/>
        </w:rPr>
        <w:t xml:space="preserve">  </w:t>
      </w:r>
      <w:r>
        <w:rPr>
          <w:rFonts w:ascii="Arial" w:hAnsi="Arial"/>
          <w:sz w:val="23"/>
          <w:szCs w:val="23"/>
          <w:u w:color="5855d6"/>
          <w:shd w:val="clear" w:color="auto" w:fill="feffff"/>
          <w:rtl w:val="0"/>
          <w:lang w:val="en-US"/>
        </w:rPr>
        <w:t xml:space="preserve">The painting with fire method </w:t>
      </w:r>
      <w:r>
        <w:rPr>
          <w:rFonts w:ascii="Arial" w:hAnsi="Arial"/>
          <w:sz w:val="23"/>
          <w:szCs w:val="23"/>
          <w:u w:color="5855d6"/>
          <w:shd w:val="clear" w:color="auto" w:fill="feffff"/>
          <w:rtl w:val="0"/>
          <w:lang w:val="en-US"/>
        </w:rPr>
        <w:t xml:space="preserve">which </w:t>
      </w:r>
      <w:r>
        <w:rPr>
          <w:rFonts w:ascii="Arial" w:hAnsi="Arial"/>
          <w:sz w:val="23"/>
          <w:szCs w:val="23"/>
          <w:u w:color="5855d6"/>
          <w:shd w:val="clear" w:color="auto" w:fill="feffff"/>
          <w:rtl w:val="0"/>
          <w:lang w:val="en-US"/>
        </w:rPr>
        <w:t>is used to make flowers or beads</w:t>
      </w:r>
      <w:r>
        <w:rPr>
          <w:rFonts w:ascii="Arial" w:hAnsi="Arial"/>
          <w:sz w:val="23"/>
          <w:szCs w:val="23"/>
          <w:u w:color="5855d6"/>
          <w:shd w:val="clear" w:color="auto" w:fill="feffff"/>
          <w:rtl w:val="0"/>
          <w:lang w:val="en-US"/>
        </w:rPr>
        <w:t xml:space="preserve"> and </w:t>
      </w:r>
      <w:r>
        <w:rPr>
          <w:rFonts w:ascii="Arial" w:hAnsi="Arial" w:hint="default"/>
          <w:sz w:val="23"/>
          <w:szCs w:val="23"/>
          <w:u w:color="5855d6"/>
          <w:shd w:val="clear" w:color="auto" w:fill="feffff"/>
          <w:rtl w:val="0"/>
        </w:rPr>
        <w:t xml:space="preserve">  </w:t>
      </w:r>
      <w:r>
        <w:rPr>
          <w:rFonts w:ascii="Arial" w:hAnsi="Arial"/>
          <w:sz w:val="23"/>
          <w:szCs w:val="23"/>
          <w:u w:color="5855d6"/>
          <w:shd w:val="clear" w:color="auto" w:fill="feffff"/>
          <w:rtl w:val="0"/>
          <w:lang w:val="fr-FR"/>
        </w:rPr>
        <w:t>Cloisonn</w:t>
      </w:r>
      <w:r>
        <w:rPr>
          <w:rFonts w:ascii="Arial" w:hAnsi="Arial" w:hint="default"/>
          <w:sz w:val="23"/>
          <w:szCs w:val="23"/>
          <w:u w:color="5855d6"/>
          <w:shd w:val="clear" w:color="auto" w:fill="feffff"/>
          <w:rtl w:val="0"/>
          <w:lang w:val="fr-FR"/>
        </w:rPr>
        <w:t xml:space="preserve">é </w:t>
      </w:r>
      <w:r>
        <w:rPr>
          <w:rFonts w:ascii="Arial" w:hAnsi="Arial"/>
          <w:sz w:val="23"/>
          <w:szCs w:val="23"/>
          <w:u w:color="5855d6"/>
          <w:shd w:val="clear" w:color="auto" w:fill="feffff"/>
          <w:rtl w:val="0"/>
          <w:lang w:val="en-US"/>
        </w:rPr>
        <w:t xml:space="preserve">which </w:t>
      </w:r>
      <w:r>
        <w:rPr>
          <w:rFonts w:ascii="Arial" w:hAnsi="Arial"/>
          <w:sz w:val="23"/>
          <w:szCs w:val="23"/>
          <w:u w:color="5855d6"/>
          <w:shd w:val="clear" w:color="auto" w:fill="feffff"/>
          <w:rtl w:val="0"/>
          <w:lang w:val="en-US"/>
        </w:rPr>
        <w:t xml:space="preserve">will be done on copper using the same torch. </w:t>
      </w:r>
    </w:p>
    <w:p>
      <w:pPr>
        <w:pStyle w:val="Default"/>
        <w:bidi w:val="0"/>
        <w:spacing w:before="0" w:line="240" w:lineRule="auto"/>
        <w:ind w:left="0" w:right="0" w:firstLine="0"/>
        <w:jc w:val="left"/>
        <w:rPr>
          <w:rFonts w:ascii="Arial" w:cs="Arial" w:hAnsi="Arial" w:eastAsia="Arial"/>
          <w:sz w:val="23"/>
          <w:szCs w:val="23"/>
          <w:u w:color="5855d6"/>
          <w:shd w:val="clear" w:color="auto" w:fill="feffff"/>
          <w:rtl w:val="0"/>
        </w:rPr>
      </w:pPr>
      <w:r>
        <w:rPr>
          <w:rFonts w:ascii="Arial" w:hAnsi="Arial"/>
          <w:sz w:val="23"/>
          <w:szCs w:val="23"/>
          <w:u w:color="5855d6"/>
          <w:shd w:val="clear" w:color="auto" w:fill="feffff"/>
          <w:rtl w:val="0"/>
          <w:lang w:val="en-US"/>
        </w:rPr>
        <w:t>Round copper blanks, rectangular copper strips, and copper beads will be available for projects. There may be a few other shapes available, but if you would like to do something specific, please bring your own copper blanks with you.</w:t>
      </w:r>
      <w:r>
        <w:rPr>
          <w:rFonts w:ascii="Arial" w:hAnsi="Arial"/>
          <w:sz w:val="23"/>
          <w:szCs w:val="23"/>
          <w:u w:color="5855d6"/>
          <w:shd w:val="clear" w:color="auto" w:fill="feffff"/>
          <w:rtl w:val="0"/>
          <w:lang w:val="en-US"/>
        </w:rPr>
        <w:t xml:space="preserve"> </w:t>
      </w:r>
      <w:r>
        <w:rPr>
          <w:rFonts w:ascii="Arial" w:hAnsi="Arial"/>
          <w:sz w:val="23"/>
          <w:szCs w:val="23"/>
          <w:u w:color="5855d6"/>
          <w:shd w:val="clear" w:color="auto" w:fill="feffff"/>
          <w:rtl w:val="0"/>
          <w:lang w:val="en-US"/>
        </w:rPr>
        <w:t xml:space="preserve"> Other useful tools for all participants include tweezers, a small spatula, and a mask. Limit 4 participants at a time. There is a $10 materials fee</w:t>
      </w:r>
      <w:r>
        <w:rPr>
          <w:rFonts w:ascii="Arial" w:hAnsi="Arial"/>
          <w:sz w:val="23"/>
          <w:szCs w:val="23"/>
          <w:u w:color="5855d6"/>
          <w:shd w:val="clear" w:color="auto" w:fill="feffff"/>
          <w:rtl w:val="0"/>
          <w:lang w:val="en-US"/>
        </w:rPr>
        <w:t>.  For more information you may c</w:t>
      </w:r>
      <w:r>
        <w:rPr>
          <w:rFonts w:ascii="Arial" w:hAnsi="Arial"/>
          <w:sz w:val="23"/>
          <w:szCs w:val="23"/>
          <w:u w:color="5855d6"/>
          <w:shd w:val="clear" w:color="auto" w:fill="feffff"/>
          <w:rtl w:val="0"/>
          <w:lang w:val="en-US"/>
        </w:rPr>
        <w:t xml:space="preserve">ontact Pam </w:t>
      </w:r>
      <w:r>
        <w:rPr>
          <w:rFonts w:ascii="Arial" w:hAnsi="Arial"/>
          <w:sz w:val="23"/>
          <w:szCs w:val="23"/>
          <w:u w:color="5855d6"/>
          <w:shd w:val="clear" w:color="auto" w:fill="feffff"/>
          <w:rtl w:val="0"/>
          <w:lang w:val="en-US"/>
        </w:rPr>
        <w:t xml:space="preserve">at </w:t>
      </w:r>
      <w:r>
        <w:rPr>
          <w:rFonts w:ascii="Arial" w:hAnsi="Arial"/>
          <w:sz w:val="23"/>
          <w:szCs w:val="23"/>
          <w:u w:color="5855d6"/>
          <w:shd w:val="clear" w:color="auto" w:fill="feffff"/>
          <w:rtl w:val="0"/>
          <w:lang w:val="en-US"/>
        </w:rPr>
        <w:t>530-417-1756 or pam2space@gmail.com.</w:t>
      </w:r>
    </w:p>
    <w:p>
      <w:pPr>
        <w:pStyle w:val="Default"/>
        <w:bidi w:val="0"/>
        <w:spacing w:before="0" w:line="240" w:lineRule="auto"/>
        <w:ind w:left="0" w:right="0" w:firstLine="0"/>
        <w:jc w:val="left"/>
        <w:rPr>
          <w:rFonts w:ascii="Helvetica" w:cs="Helvetica" w:hAnsi="Helvetica" w:eastAsia="Helvetica"/>
          <w:b w:val="1"/>
          <w:bCs w:val="1"/>
          <w:sz w:val="22"/>
          <w:szCs w:val="22"/>
          <w:u w:val="single"/>
          <w:shd w:val="clear" w:color="auto" w:fill="feffff"/>
          <w:rtl w:val="0"/>
        </w:rPr>
      </w:pP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r>
        <w:rPr>
          <w:rFonts w:ascii="Helvetica" w:hAnsi="Helvetica"/>
          <w:b w:val="1"/>
          <w:bCs w:val="1"/>
          <w:outline w:val="0"/>
          <w:color w:val="000000"/>
          <w:sz w:val="22"/>
          <w:szCs w:val="22"/>
          <w:u w:val="single"/>
          <w:shd w:val="clear" w:color="auto" w:fill="feffff"/>
          <w:rtl w:val="0"/>
          <w:lang w:val="en-US"/>
          <w14:textFill>
            <w14:solidFill>
              <w14:srgbClr w14:val="000000"/>
            </w14:solidFill>
          </w14:textFill>
        </w:rPr>
        <w:t>Glass Fusion/Dichroic Glass:</w:t>
      </w: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 xml:space="preserve">  In this class taught by Karin Solomon and Tori Keith.  You will learn how to cut, assemble, and fire glass to be used as a decorative element.  They will show you techniques to enhance the look of your glass.  Between the two of them you will have great fun. There is a materials fee.  Contact for Karin is 1(831) 241-1550.</w:t>
      </w: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r>
        <w:rPr>
          <w:rFonts w:ascii="Helvetica" w:hAnsi="Helvetica"/>
          <w:b w:val="1"/>
          <w:bCs w:val="1"/>
          <w:outline w:val="0"/>
          <w:color w:val="000000"/>
          <w:sz w:val="22"/>
          <w:szCs w:val="22"/>
          <w:u w:val="single"/>
          <w:shd w:val="clear" w:color="auto" w:fill="feffff"/>
          <w:rtl w:val="0"/>
          <w:lang w:val="en-US"/>
          <w14:textFill>
            <w14:solidFill>
              <w14:srgbClr w14:val="000000"/>
            </w14:solidFill>
          </w14:textFill>
        </w:rPr>
        <w:t xml:space="preserve"> PMC (Silver Clay):  </w:t>
      </w: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 xml:space="preserve">This class is taught by Judy Gooch.  In this class you will learn how to </w:t>
      </w: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r>
        <w:rPr>
          <w:rFonts w:ascii="Helvetica" w:hAnsi="Helvetica" w:hint="default"/>
          <w:b w:val="0"/>
          <w:bCs w:val="0"/>
          <w:outline w:val="0"/>
          <w:color w:val="000000"/>
          <w:sz w:val="22"/>
          <w:szCs w:val="22"/>
          <w:u w:val="none"/>
          <w:shd w:val="clear" w:color="auto" w:fill="feffff"/>
          <w:rtl w:val="0"/>
          <w:lang w:val="en-US"/>
          <w14:textFill>
            <w14:solidFill>
              <w14:srgbClr w14:val="000000"/>
            </w14:solidFill>
          </w14:textFill>
        </w:rPr>
        <w:t>“</w:t>
      </w: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work</w:t>
      </w:r>
      <w:r>
        <w:rPr>
          <w:rFonts w:ascii="Helvetica" w:hAnsi="Helvetica" w:hint="default"/>
          <w:b w:val="0"/>
          <w:bCs w:val="0"/>
          <w:outline w:val="0"/>
          <w:color w:val="000000"/>
          <w:sz w:val="22"/>
          <w:szCs w:val="22"/>
          <w:u w:val="none"/>
          <w:shd w:val="clear" w:color="auto" w:fill="feffff"/>
          <w:rtl w:val="0"/>
          <w:lang w:val="en-US"/>
          <w14:textFill>
            <w14:solidFill>
              <w14:srgbClr w14:val="000000"/>
            </w14:solidFill>
          </w14:textFill>
        </w:rPr>
        <w:t xml:space="preserve">” </w:t>
      </w: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 xml:space="preserve">the clay, how to use the molds she provides and how to fire the clay.  There is more to </w:t>
      </w: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 xml:space="preserve">this class than just mushing clay into a mold.  She shows you all the ins and outs so you have a </w:t>
      </w: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r>
        <w:rPr>
          <w:rFonts w:ascii="Helvetica" w:hAnsi="Helvetica"/>
          <w:b w:val="0"/>
          <w:bCs w:val="0"/>
          <w:outline w:val="0"/>
          <w:color w:val="000000"/>
          <w:sz w:val="22"/>
          <w:szCs w:val="22"/>
          <w:u w:val="none"/>
          <w:shd w:val="clear" w:color="auto" w:fill="feffff"/>
          <w:rtl w:val="0"/>
          <w:lang w:val="en-US"/>
          <w14:textFill>
            <w14:solidFill>
              <w14:srgbClr w14:val="000000"/>
            </w14:solidFill>
          </w14:textFill>
        </w:rPr>
        <w:t>finished piece to be used in jewelry.  If you have PMC clay bring it.  She will have silver PMC to purchase for your project.  It is recommended that you research the cost of PMC clay prior to class as it can be expensive.  Contact for Judy is 1(559)580-1891.</w:t>
      </w:r>
    </w:p>
    <w:p>
      <w:pPr>
        <w:pStyle w:val="Default"/>
        <w:bidi w:val="0"/>
        <w:spacing w:before="0" w:line="240" w:lineRule="auto"/>
        <w:ind w:left="0" w:right="0" w:firstLine="0"/>
        <w:jc w:val="left"/>
        <w:rPr>
          <w:rFonts w:ascii="Helvetica" w:cs="Helvetica" w:hAnsi="Helvetica" w:eastAsia="Helvetica"/>
          <w:b w:val="0"/>
          <w:b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i w:val="1"/>
          <w:iCs w:val="1"/>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i w:val="1"/>
          <w:iCs w:val="1"/>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r>
        <w:rPr>
          <w:rFonts w:ascii="Helvetica" w:hAnsi="Helvetica"/>
          <w:b w:val="1"/>
          <w:bCs w:val="1"/>
          <w:i w:val="1"/>
          <w:iCs w:val="1"/>
          <w:outline w:val="0"/>
          <w:color w:val="000000"/>
          <w:sz w:val="22"/>
          <w:szCs w:val="22"/>
          <w:u w:val="none"/>
          <w:shd w:val="clear" w:color="auto" w:fill="feffff"/>
          <w:rtl w:val="0"/>
          <w:lang w:val="en-US"/>
          <w14:textFill>
            <w14:solidFill>
              <w14:srgbClr w14:val="000000"/>
            </w14:solidFill>
          </w14:textFill>
        </w:rPr>
        <w:t xml:space="preserve">Beading:  </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In this class taught by Dena Hight, you will learn to use a needle and beading thread </w:t>
      </w: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to make fabulous beaded objects and jewelry.  Dena will take you from novice to experienced in </w:t>
      </w: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a short period of time or from an experienced beader to new </w:t>
      </w:r>
      <w:r>
        <w:rPr>
          <w:rFonts w:ascii="Helvetica" w:hAnsi="Helvetica" w:hint="default"/>
          <w:b w:val="0"/>
          <w:bCs w:val="0"/>
          <w:i w:val="0"/>
          <w:iCs w:val="0"/>
          <w:outline w:val="0"/>
          <w:color w:val="000000"/>
          <w:sz w:val="22"/>
          <w:szCs w:val="22"/>
          <w:u w:val="none"/>
          <w:shd w:val="clear" w:color="auto" w:fill="feffff"/>
          <w:rtl w:val="0"/>
          <w:lang w:val="en-US"/>
          <w14:textFill>
            <w14:solidFill>
              <w14:srgbClr w14:val="000000"/>
            </w14:solidFill>
          </w14:textFill>
        </w:rPr>
        <w:t>“</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Hights</w:t>
      </w:r>
      <w:r>
        <w:rPr>
          <w:rFonts w:ascii="Helvetica" w:hAnsi="Helvetica" w:hint="default"/>
          <w:b w:val="0"/>
          <w:bCs w:val="0"/>
          <w:i w:val="0"/>
          <w:iCs w:val="0"/>
          <w:outline w:val="0"/>
          <w:color w:val="000000"/>
          <w:sz w:val="22"/>
          <w:szCs w:val="22"/>
          <w:u w:val="none"/>
          <w:shd w:val="clear" w:color="auto" w:fill="feffff"/>
          <w:rtl w:val="0"/>
          <w:lang w:val="en-US"/>
          <w14:textFill>
            <w14:solidFill>
              <w14:srgbClr w14:val="000000"/>
            </w14:solidFill>
          </w14:textFill>
        </w:rPr>
        <w:t>”</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She is an experienced teacher and an all around good person and she has a very enjoyable class.  There is a material fee.  Contact for Dena is bdckts@yahoo.com.</w:t>
      </w: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r>
        <w:rPr>
          <w:rFonts w:ascii="Helvetica" w:hAnsi="Helvetica"/>
          <w:b w:val="1"/>
          <w:bCs w:val="1"/>
          <w:i w:val="0"/>
          <w:iCs w:val="0"/>
          <w:outline w:val="0"/>
          <w:color w:val="000000"/>
          <w:sz w:val="22"/>
          <w:szCs w:val="22"/>
          <w:u w:val="none"/>
          <w:shd w:val="clear" w:color="auto" w:fill="feffff"/>
          <w:rtl w:val="0"/>
          <w:lang w:val="en-US"/>
          <w14:textFill>
            <w14:solidFill>
              <w14:srgbClr w14:val="000000"/>
            </w14:solidFill>
          </w14:textFill>
        </w:rPr>
        <w:t>Chain Maille</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 </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 This is a beginning chain maille class</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 t</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aught by Teri Beck. You will learn how to make chains by linking jump rings together with a choice of several different styles and patterns. A starter kit with cut jump rings and instructions will be available for a five-dollar fee. You will end up making a beautiful, finished bracelet in copper or silver colored Parawire. Sterling silver will be available for an additional fee. If you have an </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O</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ptivisor please bring it</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A</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lso if you have round nose and chain nose pliers, please bring them. I will have some pliers available to use. This class is just the beginning, it is easy to get hooked on chain making!</w:t>
      </w: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 xml:space="preserve"> Contact for Teri is</w:t>
      </w: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r>
        <w:rPr>
          <w:rFonts w:ascii="Helvetica" w:hAnsi="Helvetica"/>
          <w:b w:val="0"/>
          <w:bCs w:val="0"/>
          <w:i w:val="0"/>
          <w:iCs w:val="0"/>
          <w:outline w:val="0"/>
          <w:color w:val="000000"/>
          <w:sz w:val="22"/>
          <w:szCs w:val="22"/>
          <w:u w:val="none"/>
          <w:shd w:val="clear" w:color="auto" w:fill="feffff"/>
          <w:rtl w:val="0"/>
          <w:lang w:val="en-US"/>
          <w14:textFill>
            <w14:solidFill>
              <w14:srgbClr w14:val="000000"/>
            </w14:solidFill>
          </w14:textFill>
        </w:rPr>
        <w:t>1(831) 679-2896.</w:t>
      </w:r>
    </w:p>
    <w:p>
      <w:pPr>
        <w:pStyle w:val="Default"/>
        <w:bidi w:val="0"/>
        <w:spacing w:before="0" w:line="240" w:lineRule="auto"/>
        <w:ind w:left="0" w:right="0" w:firstLine="0"/>
        <w:jc w:val="left"/>
        <w:rPr>
          <w:rFonts w:ascii="Helvetica" w:cs="Helvetica" w:hAnsi="Helvetica" w:eastAsia="Helvetica"/>
          <w:b w:val="0"/>
          <w:bCs w:val="0"/>
          <w:i w:val="0"/>
          <w:iCs w:val="0"/>
          <w:outline w:val="0"/>
          <w:color w:val="000000"/>
          <w:sz w:val="22"/>
          <w:szCs w:val="22"/>
          <w:u w:val="none"/>
          <w:shd w:val="clear" w:color="auto" w:fill="feffff"/>
          <w:rtl w:val="0"/>
          <w14:textFill>
            <w14:solidFill>
              <w14:srgbClr w14:val="000000"/>
            </w14:solidFill>
          </w14:textFill>
        </w:rPr>
      </w:pPr>
    </w:p>
    <w:p>
      <w:pPr>
        <w:pStyle w:val="Default"/>
        <w:bidi w:val="0"/>
        <w:spacing w:before="0" w:line="240" w:lineRule="auto"/>
        <w:ind w:left="0" w:right="0" w:firstLine="0"/>
        <w:jc w:val="left"/>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pPr>
      <w:r>
        <w:rPr>
          <w:b w:val="1"/>
          <w:bCs w:val="1"/>
          <w:outline w:val="0"/>
          <w:color w:val="000000"/>
          <w:spacing w:val="3"/>
          <w:sz w:val="22"/>
          <w:szCs w:val="22"/>
          <w:u w:color="000000"/>
          <w:rtl w:val="0"/>
          <w:lang w:val="en-US"/>
          <w14:textOutline w14:w="12700" w14:cap="flat">
            <w14:noFill/>
            <w14:miter w14:lim="400000"/>
          </w14:textOutline>
          <w14:textFill>
            <w14:solidFill>
              <w14:srgbClr w14:val="000000"/>
            </w14:solidFill>
          </w14:textFill>
        </w:rPr>
        <w:t>Cold Connections</w:t>
      </w:r>
      <w:r>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t xml:space="preserve"> taught by Janet Longueira. Cold Connections is a method of bringing and attaching pieces together without heat.</w:t>
      </w:r>
      <w:r>
        <w:rPr>
          <w:i w:val="1"/>
          <w:iCs w:val="1"/>
          <w:outline w:val="0"/>
          <w:color w:val="000000"/>
          <w:spacing w:val="3"/>
          <w:sz w:val="22"/>
          <w:szCs w:val="22"/>
          <w:u w:color="000000"/>
          <w:rtl w:val="0"/>
          <w:lang w:val="en-US"/>
          <w14:textOutline w14:w="12700" w14:cap="flat">
            <w14:noFill/>
            <w14:miter w14:lim="400000"/>
          </w14:textOutline>
          <w14:textFill>
            <w14:solidFill>
              <w14:srgbClr w14:val="000000"/>
            </w14:solidFill>
          </w14:textFill>
        </w:rPr>
        <w:t xml:space="preserve"> </w:t>
      </w:r>
      <w:r>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t>This class will focus on bringing stones and metals together with rivets. Please bring your own finished and/or tumbled stones of different sizes, which preferably will NOT be cabochons but about the size of a 30x40 or smaller. They will need to have a fairly flat back (some tumbled stones will be available). Kit cost will be $20. Please bring your own tools if you have them as tools there will be limited; bezel shears, metal hole punch for the rivets, roundnose and chainnose pliers, hand files, nylon or rawhide mallet, riveting hammer, and a bench block. You will also need a ruler, lightweight cardboard (like a cereal box), pen or pencil and a fine sharpie. This class is fun and creative!</w:t>
      </w:r>
      <w:r>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t xml:space="preserve">  Contact for Janet is 1(530)308-8805.</w:t>
      </w:r>
    </w:p>
    <w:p>
      <w:pPr>
        <w:pStyle w:val="Default"/>
        <w:bidi w:val="0"/>
        <w:spacing w:before="0" w:line="240" w:lineRule="auto"/>
        <w:ind w:left="0" w:right="0" w:firstLine="0"/>
        <w:jc w:val="left"/>
        <w:rPr>
          <w:b w:val="1"/>
          <w:bCs w:val="1"/>
          <w:spacing w:val="3"/>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pPr>
      <w:r>
        <w:rPr>
          <w:b w:val="1"/>
          <w:bCs w:val="1"/>
          <w:spacing w:val="3"/>
          <w:sz w:val="22"/>
          <w:szCs w:val="22"/>
          <w:u w:color="000000"/>
          <w:rtl w:val="0"/>
          <w:lang w:val="en-US"/>
          <w14:textOutline w14:w="12700" w14:cap="flat">
            <w14:noFill/>
            <w14:miter w14:lim="400000"/>
          </w14:textOutline>
        </w:rPr>
        <w:t>Faceting</w:t>
      </w:r>
      <w:r>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t>:  Fascinating faceting is taught by Gary Gooch.  You will learn to set up and make faceted stones.  Bring your faceting machine, adjustable light for your machine (if it does not have one) with a 40 watt clear refrigerator bulb, a transfer block, dops, whatever you use to put your stone on the dop stick, (wax, glue, epoxy) indexes, laps, optivisor or magnifying glasses, patterns and facet grade material i.e. completely translucent.  Beginning material and patterns will be available.  2 or 3 faceting machines will be available for beginners.  Contact for Gary is 1(559) 580-7740.</w:t>
      </w:r>
    </w:p>
    <w:p>
      <w:pPr>
        <w:pStyle w:val="Default"/>
        <w:bidi w:val="0"/>
        <w:spacing w:before="0" w:line="240" w:lineRule="auto"/>
        <w:ind w:left="0" w:right="0" w:firstLine="0"/>
        <w:jc w:val="left"/>
        <w:rPr>
          <w:outline w:val="0"/>
          <w:color w:val="000000"/>
          <w:spacing w:val="3"/>
          <w:sz w:val="22"/>
          <w:szCs w:val="22"/>
          <w:u w:color="000000"/>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r>
        <w:rPr>
          <w:b w:val="1"/>
          <w:bCs w:val="1"/>
          <w:spacing w:val="3"/>
          <w:sz w:val="22"/>
          <w:szCs w:val="22"/>
          <w:u w:color="000000"/>
          <w:rtl w:val="0"/>
          <w:lang w:val="en-US"/>
          <w14:textOutline w14:w="12700" w14:cap="flat">
            <w14:noFill/>
            <w14:miter w14:lim="400000"/>
          </w14:textOutline>
        </w:rPr>
        <w:t xml:space="preserve">Ming Trees/Gem Trees:  </w:t>
      </w:r>
    </w:p>
    <w:p>
      <w:pPr>
        <w:pStyle w:val="Body"/>
        <w:bidi w:val="0"/>
        <w:spacing w:after="200" w:line="180" w:lineRule="auto"/>
        <w:ind w:left="0" w:right="0" w:firstLine="0"/>
        <w:jc w:val="left"/>
        <w:rPr>
          <w:rtl w:val="0"/>
        </w:rPr>
      </w:pPr>
      <w:r>
        <w:rPr>
          <w:rFonts w:ascii="Calibri" w:hAnsi="Calibri"/>
          <w:sz w:val="24"/>
          <w:szCs w:val="24"/>
          <w:u w:color="000000"/>
          <w:rtl w:val="0"/>
          <w:lang w:val="en-US"/>
        </w:rPr>
        <w:t>This class will be taught by Priscilla Bilyeu.   You will learn a variety of constructio</w:t>
      </w:r>
      <w:r>
        <w:rPr>
          <w:rFonts w:ascii="Calibri" w:hAnsi="Calibri"/>
          <w:sz w:val="24"/>
          <w:szCs w:val="24"/>
          <w:u w:color="000000"/>
          <w:rtl w:val="0"/>
          <w:lang w:val="en-US"/>
        </w:rPr>
        <w:t xml:space="preserve">n </w:t>
      </w:r>
      <w:r>
        <w:rPr>
          <w:rFonts w:ascii="Calibri" w:hAnsi="Calibri"/>
          <w:sz w:val="24"/>
          <w:szCs w:val="24"/>
          <w:u w:color="000000"/>
          <w:rtl w:val="0"/>
          <w:lang w:val="en-US"/>
        </w:rPr>
        <w:t>methods to form a beautiful gem tree.  Wire, bases, and materials for students to create the tree of their choice will be provided.  Tree of Life pendants and gem tree magnets will also be offered for those who want a quick project.  This course</w:t>
      </w:r>
      <w:r>
        <w:rPr>
          <w:rFonts w:ascii="Calibri" w:hAnsi="Calibri"/>
          <w:sz w:val="24"/>
          <w:szCs w:val="24"/>
          <w:u w:color="000000"/>
          <w:rtl w:val="0"/>
          <w:lang w:val="en-US"/>
        </w:rPr>
        <w:t xml:space="preserve"> </w:t>
      </w:r>
      <w:r>
        <w:rPr>
          <w:rFonts w:ascii="Calibri" w:hAnsi="Calibri"/>
          <w:sz w:val="24"/>
          <w:szCs w:val="24"/>
          <w:u w:color="000000"/>
          <w:rtl w:val="0"/>
          <w:lang w:val="en-US"/>
        </w:rPr>
        <w:t>is a great one to take back for a juniors program or a jewelry arts class.</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Jill Atkins" w:date="2023-03-07T19:34:29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